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99" w:rsidRPr="00234899" w:rsidRDefault="00234899" w:rsidP="00234899">
      <w:pPr>
        <w:jc w:val="center"/>
        <w:rPr>
          <w:rFonts w:ascii="文星标宋" w:eastAsia="文星标宋" w:hAnsi="文星标宋"/>
          <w:sz w:val="44"/>
          <w:szCs w:val="44"/>
        </w:rPr>
      </w:pPr>
      <w:r w:rsidRPr="00234899">
        <w:rPr>
          <w:rFonts w:ascii="文星标宋" w:eastAsia="文星标宋" w:hAnsi="文星标宋" w:hint="eastAsia"/>
          <w:sz w:val="44"/>
          <w:szCs w:val="44"/>
        </w:rPr>
        <w:t>关于认真学习宣传贯彻党的十八届三中全会精神的通知</w:t>
      </w:r>
      <w:bookmarkStart w:id="0" w:name="_GoBack"/>
      <w:bookmarkEnd w:id="0"/>
    </w:p>
    <w:p w:rsidR="00234899" w:rsidRPr="00234899" w:rsidRDefault="00234899" w:rsidP="00234899">
      <w:pPr>
        <w:rPr>
          <w:rFonts w:ascii="仿宋" w:eastAsia="仿宋" w:hAnsi="仿宋"/>
          <w:sz w:val="32"/>
          <w:szCs w:val="32"/>
        </w:rPr>
      </w:pPr>
      <w:r w:rsidRPr="00234899">
        <w:rPr>
          <w:rFonts w:ascii="仿宋" w:eastAsia="仿宋" w:hAnsi="仿宋" w:hint="eastAsia"/>
          <w:sz w:val="32"/>
          <w:szCs w:val="32"/>
        </w:rPr>
        <w:t>各基层党组织：</w:t>
      </w:r>
    </w:p>
    <w:p w:rsidR="00234899" w:rsidRPr="00234899" w:rsidRDefault="00234899" w:rsidP="00234899">
      <w:pPr>
        <w:rPr>
          <w:rFonts w:ascii="仿宋" w:eastAsia="仿宋" w:hAnsi="仿宋"/>
          <w:sz w:val="32"/>
          <w:szCs w:val="32"/>
        </w:rPr>
      </w:pPr>
      <w:r w:rsidRPr="00234899">
        <w:rPr>
          <w:rFonts w:ascii="仿宋" w:eastAsia="仿宋" w:hAnsi="仿宋" w:hint="eastAsia"/>
          <w:sz w:val="32"/>
          <w:szCs w:val="32"/>
        </w:rPr>
        <w:t xml:space="preserve">　　根据市直机关工委文件精神(</w:t>
      </w:r>
      <w:proofErr w:type="gramStart"/>
      <w:r w:rsidRPr="00234899">
        <w:rPr>
          <w:rFonts w:ascii="仿宋" w:eastAsia="仿宋" w:hAnsi="仿宋" w:hint="eastAsia"/>
          <w:sz w:val="32"/>
          <w:szCs w:val="32"/>
        </w:rPr>
        <w:t>济直党</w:t>
      </w:r>
      <w:proofErr w:type="gramEnd"/>
      <w:r w:rsidRPr="00234899">
        <w:rPr>
          <w:rFonts w:ascii="仿宋" w:eastAsia="仿宋" w:hAnsi="仿宋" w:hint="eastAsia"/>
          <w:sz w:val="32"/>
          <w:szCs w:val="32"/>
        </w:rPr>
        <w:t>工发{2013}5号)，现就学习宣传贯彻十八届三中全会精神通知如下：</w:t>
      </w:r>
    </w:p>
    <w:p w:rsidR="00234899" w:rsidRPr="00234899" w:rsidRDefault="00234899" w:rsidP="00234899">
      <w:pPr>
        <w:rPr>
          <w:rFonts w:ascii="仿宋" w:eastAsia="仿宋" w:hAnsi="仿宋"/>
          <w:sz w:val="32"/>
          <w:szCs w:val="32"/>
        </w:rPr>
      </w:pPr>
      <w:r w:rsidRPr="00234899">
        <w:rPr>
          <w:rFonts w:ascii="仿宋" w:eastAsia="仿宋" w:hAnsi="仿宋" w:hint="eastAsia"/>
          <w:sz w:val="32"/>
          <w:szCs w:val="32"/>
        </w:rPr>
        <w:t xml:space="preserve">　　一、深入学习全会精神，深刻认识重大意义。党的十八届三中全会是我国改革开放新的重要关头召开的一次具有里程碑意义的大会，是我们党坚定不移的高举改革开放大旗的重要宣示和重要体现，是全面深化改革的一次总部署、总动员，对于推动中国特色社会主义伟大事业、实现“两个一百年”奋斗目标和中华民族伟大复兴的中国梦必将产生重大而深远的影响。各基层党组织和广大党员干部，要把学习宣传贯彻十八届三中全会精神作为当前和今后一个时期的首要政治任务，通过全面系统地学习，深刻领会全面深化改革的重大意义、指导思想、目标要求、主要任务等重大战略部署，准确把握三中全会提出的一系列重大理论和实践创新，以高度的思想自觉和行为自觉，切实把思想认识统一到三中全会精神上来，牢固树立改革创新意识，不断增强推动改革的使命感、责任感、紧迫感，争做全面深化改革的排头兵和</w:t>
      </w:r>
      <w:proofErr w:type="gramStart"/>
      <w:r w:rsidRPr="00234899">
        <w:rPr>
          <w:rFonts w:ascii="仿宋" w:eastAsia="仿宋" w:hAnsi="仿宋" w:hint="eastAsia"/>
          <w:sz w:val="32"/>
          <w:szCs w:val="32"/>
        </w:rPr>
        <w:t>践行</w:t>
      </w:r>
      <w:proofErr w:type="gramEnd"/>
      <w:r w:rsidRPr="00234899">
        <w:rPr>
          <w:rFonts w:ascii="仿宋" w:eastAsia="仿宋" w:hAnsi="仿宋" w:hint="eastAsia"/>
          <w:sz w:val="32"/>
          <w:szCs w:val="32"/>
        </w:rPr>
        <w:t>者。</w:t>
      </w:r>
    </w:p>
    <w:p w:rsidR="00234899" w:rsidRPr="00234899" w:rsidRDefault="00234899" w:rsidP="00234899">
      <w:pPr>
        <w:rPr>
          <w:rFonts w:ascii="仿宋" w:eastAsia="仿宋" w:hAnsi="仿宋"/>
          <w:sz w:val="32"/>
          <w:szCs w:val="32"/>
        </w:rPr>
      </w:pPr>
      <w:r w:rsidRPr="00234899">
        <w:rPr>
          <w:rFonts w:ascii="仿宋" w:eastAsia="仿宋" w:hAnsi="仿宋" w:hint="eastAsia"/>
          <w:sz w:val="32"/>
          <w:szCs w:val="32"/>
        </w:rPr>
        <w:t xml:space="preserve">　　二、采取切实有效措施，认真抓好学习贯彻。一是迅速</w:t>
      </w:r>
      <w:r w:rsidRPr="00234899">
        <w:rPr>
          <w:rFonts w:ascii="仿宋" w:eastAsia="仿宋" w:hAnsi="仿宋" w:hint="eastAsia"/>
          <w:sz w:val="32"/>
          <w:szCs w:val="32"/>
        </w:rPr>
        <w:lastRenderedPageBreak/>
        <w:t>制定学习计划和工作方案，明确主题、突出重点，创新载体、统筹兼顾，强化责任主体、分解落实任务，积极主动、健康有序地推进学习宣传贯彻工作。二是原原本本、系统全面地研读习近平总书记重要讲话、《公报》、《决定》等重要文件，教育引导党员干部不断强化改革创新意识，冲破思想观念障碍，善于用创新的思维、创新的举措、创新的方法破解发展难题。三是把三中全会精神列入理论中心组的重要学习内容，充分发挥党员领导干部的模范带头作用，坚持学在前，用在前，做到先学一步、深学一层。四是采取集中培训、辅导讲座、“三会一课”、撰写笔记、开辟学习专栏等多种形式方法，充分发挥简报、网站等宣传阵地作用，营造浓厚氛围，兴起学习热潮。</w:t>
      </w:r>
    </w:p>
    <w:p w:rsidR="00234899" w:rsidRPr="00234899" w:rsidRDefault="00234899" w:rsidP="00234899">
      <w:pPr>
        <w:rPr>
          <w:rFonts w:ascii="仿宋" w:eastAsia="仿宋" w:hAnsi="仿宋"/>
          <w:sz w:val="32"/>
          <w:szCs w:val="32"/>
        </w:rPr>
      </w:pPr>
      <w:r w:rsidRPr="00234899">
        <w:rPr>
          <w:rFonts w:ascii="仿宋" w:eastAsia="仿宋" w:hAnsi="仿宋" w:hint="eastAsia"/>
          <w:sz w:val="32"/>
          <w:szCs w:val="32"/>
        </w:rPr>
        <w:t xml:space="preserve">　　三、紧密联系单位实际，扎实做好各项工作。要以改革创新的精神、求真务实的作风、一抓到底的韧劲，把三中全会精神不折不扣地贯彻落实到具体工作中。一是切实把三中全会精神融入到加强基层党的建设中去。在系统学习领会全会精神基础上，认真研究把握党建工作新特点、新规律，以提高党员干部领导水平和执政能力为目标，以建设学习型、服务型、创新型党组织为重点，夯实组织基础，增强基层活力，在保持党员队伍的先进性和纯洁性上下功夫，努力把基层党组织建设成为坚强的战斗堡垒。二是深化党的群众路线教育实践活动。认真开好各基层党组织的民主生活会和组织</w:t>
      </w:r>
      <w:r w:rsidRPr="00234899">
        <w:rPr>
          <w:rFonts w:ascii="仿宋" w:eastAsia="仿宋" w:hAnsi="仿宋" w:hint="eastAsia"/>
          <w:sz w:val="32"/>
          <w:szCs w:val="32"/>
        </w:rPr>
        <w:lastRenderedPageBreak/>
        <w:t>生活会，以优良作风抓好整改提高阶段的工作，以实实在在的工作成效来检验教育实践活动的成果。三是扎实推进“三服务”主题活动。着重围绕优化发展环境、求助困难群众、城乡结对帮扶等重点任务，丰富服务内容、创新服务举措，使“三服务”主题活动充满生机和活力。四是加强作风建设。加大治理慵懒散工作力度，加大作风效能建设工作力度，注重建章立制，不断提升行政效能和服务水平。五是全面完成各项目标任务。对照年初计划逐项梳理、查漏补缺，做好全年工作任务的收尾工作。</w:t>
      </w:r>
    </w:p>
    <w:p w:rsidR="00234899" w:rsidRPr="00234899" w:rsidRDefault="00234899" w:rsidP="00234899">
      <w:pPr>
        <w:rPr>
          <w:rFonts w:ascii="仿宋" w:eastAsia="仿宋" w:hAnsi="仿宋"/>
          <w:sz w:val="32"/>
          <w:szCs w:val="32"/>
        </w:rPr>
      </w:pPr>
      <w:r w:rsidRPr="00234899">
        <w:rPr>
          <w:rFonts w:ascii="仿宋" w:eastAsia="仿宋" w:hAnsi="仿宋" w:hint="eastAsia"/>
          <w:sz w:val="32"/>
          <w:szCs w:val="32"/>
        </w:rPr>
        <w:t xml:space="preserve">　　各基层党组织学习宣传贯彻十八届三中全会精神的情况，要及时在局网站上发布信息。</w:t>
      </w:r>
    </w:p>
    <w:sectPr w:rsidR="00234899" w:rsidRPr="002348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DB" w:rsidRDefault="00CD25DB" w:rsidP="00234899">
      <w:r>
        <w:separator/>
      </w:r>
    </w:p>
  </w:endnote>
  <w:endnote w:type="continuationSeparator" w:id="0">
    <w:p w:rsidR="00CD25DB" w:rsidRDefault="00CD25DB" w:rsidP="0023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59608"/>
      <w:docPartObj>
        <w:docPartGallery w:val="Page Numbers (Bottom of Page)"/>
        <w:docPartUnique/>
      </w:docPartObj>
    </w:sdtPr>
    <w:sdtEndPr/>
    <w:sdtContent>
      <w:p w:rsidR="00234899" w:rsidRDefault="00234899">
        <w:pPr>
          <w:pStyle w:val="a4"/>
          <w:jc w:val="center"/>
        </w:pPr>
        <w:r>
          <w:fldChar w:fldCharType="begin"/>
        </w:r>
        <w:r>
          <w:instrText>PAGE   \* MERGEFORMAT</w:instrText>
        </w:r>
        <w:r>
          <w:fldChar w:fldCharType="separate"/>
        </w:r>
        <w:r w:rsidR="009C5090" w:rsidRPr="009C5090">
          <w:rPr>
            <w:noProof/>
            <w:lang w:val="zh-CN"/>
          </w:rPr>
          <w:t>1</w:t>
        </w:r>
        <w:r>
          <w:fldChar w:fldCharType="end"/>
        </w:r>
      </w:p>
    </w:sdtContent>
  </w:sdt>
  <w:p w:rsidR="00234899" w:rsidRDefault="002348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DB" w:rsidRDefault="00CD25DB" w:rsidP="00234899">
      <w:r>
        <w:separator/>
      </w:r>
    </w:p>
  </w:footnote>
  <w:footnote w:type="continuationSeparator" w:id="0">
    <w:p w:rsidR="00CD25DB" w:rsidRDefault="00CD25DB" w:rsidP="0023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FC"/>
    <w:rsid w:val="00234899"/>
    <w:rsid w:val="00245E25"/>
    <w:rsid w:val="00312B4B"/>
    <w:rsid w:val="0032179D"/>
    <w:rsid w:val="003931A6"/>
    <w:rsid w:val="008121EA"/>
    <w:rsid w:val="009C5090"/>
    <w:rsid w:val="00A931FC"/>
    <w:rsid w:val="00B641E7"/>
    <w:rsid w:val="00CD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899"/>
    <w:rPr>
      <w:sz w:val="18"/>
      <w:szCs w:val="18"/>
    </w:rPr>
  </w:style>
  <w:style w:type="paragraph" w:styleId="a4">
    <w:name w:val="footer"/>
    <w:basedOn w:val="a"/>
    <w:link w:val="Char0"/>
    <w:uiPriority w:val="99"/>
    <w:unhideWhenUsed/>
    <w:rsid w:val="00234899"/>
    <w:pPr>
      <w:tabs>
        <w:tab w:val="center" w:pos="4153"/>
        <w:tab w:val="right" w:pos="8306"/>
      </w:tabs>
      <w:snapToGrid w:val="0"/>
      <w:jc w:val="left"/>
    </w:pPr>
    <w:rPr>
      <w:sz w:val="18"/>
      <w:szCs w:val="18"/>
    </w:rPr>
  </w:style>
  <w:style w:type="character" w:customStyle="1" w:styleId="Char0">
    <w:name w:val="页脚 Char"/>
    <w:basedOn w:val="a0"/>
    <w:link w:val="a4"/>
    <w:uiPriority w:val="99"/>
    <w:rsid w:val="002348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899"/>
    <w:rPr>
      <w:sz w:val="18"/>
      <w:szCs w:val="18"/>
    </w:rPr>
  </w:style>
  <w:style w:type="paragraph" w:styleId="a4">
    <w:name w:val="footer"/>
    <w:basedOn w:val="a"/>
    <w:link w:val="Char0"/>
    <w:uiPriority w:val="99"/>
    <w:unhideWhenUsed/>
    <w:rsid w:val="00234899"/>
    <w:pPr>
      <w:tabs>
        <w:tab w:val="center" w:pos="4153"/>
        <w:tab w:val="right" w:pos="8306"/>
      </w:tabs>
      <w:snapToGrid w:val="0"/>
      <w:jc w:val="left"/>
    </w:pPr>
    <w:rPr>
      <w:sz w:val="18"/>
      <w:szCs w:val="18"/>
    </w:rPr>
  </w:style>
  <w:style w:type="character" w:customStyle="1" w:styleId="Char0">
    <w:name w:val="页脚 Char"/>
    <w:basedOn w:val="a0"/>
    <w:link w:val="a4"/>
    <w:uiPriority w:val="99"/>
    <w:rsid w:val="002348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193</Words>
  <Characters>1106</Characters>
  <Application>Microsoft Office Word</Application>
  <DocSecurity>0</DocSecurity>
  <Lines>9</Lines>
  <Paragraphs>2</Paragraphs>
  <ScaleCrop>false</ScaleCrop>
  <Company>Microsoft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5</cp:revision>
  <dcterms:created xsi:type="dcterms:W3CDTF">2013-11-21T08:36:00Z</dcterms:created>
  <dcterms:modified xsi:type="dcterms:W3CDTF">2013-11-22T05:30:00Z</dcterms:modified>
</cp:coreProperties>
</file>